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Usycha, więdnie* ziemia,** omdlewa, więdnie świat,*** omdlewają**** dostojnicy ludu*****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Usycha, więdnie, </w:t>
      </w:r>
      <w:r>
        <w:rPr>
          <w:rtl/>
        </w:rPr>
        <w:t>אָבְלָה נָבְלָה</w:t>
      </w:r>
      <w:r>
        <w:rPr>
          <w:rtl w:val="0"/>
        </w:rPr>
        <w:t xml:space="preserve"> (’awela h nawela h), lub: płacze, tonie.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– świat, ּ</w:t>
      </w:r>
      <w:r>
        <w:rPr>
          <w:rtl/>
        </w:rPr>
        <w:t>תֵבֵל – אֶרֶץ</w:t>
      </w:r>
      <w:r>
        <w:rPr>
          <w:rtl w:val="0"/>
        </w:rPr>
        <w:t xml:space="preserve"> , występuje w takim znaczeniu na przykład: &lt;x&gt;90 2:8&lt;/x&gt;; &lt;x&gt;130 16:30&lt;/x&gt;; Jb 37; 12; &lt;x&gt;230 19:4&lt;/x&gt;;&lt;x&gt;230 24:1&lt;/x&gt;;&lt;x&gt;230 33:8&lt;/x&gt;;&lt;x&gt;230 89:11&lt;/x&gt;;&lt;x&gt;230 90:2&lt;/x&gt;;&lt;x&gt;230 96:13&lt;/x&gt;;&lt;x&gt;230 98:9&lt;/x&gt;; &lt;x&gt;240 8:26&lt;/x&gt;, 31; &lt;x&gt;290 14:1617&lt;/x&gt;;&lt;x&gt;290 34:1&lt;/x&gt;; &lt;x&gt;300 10:12&lt;/x&gt;;&lt;x&gt;300 51:15&lt;/x&gt;; &lt;x&gt;310 4:12&lt;/x&gt;.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omdlewają, </w:t>
      </w:r>
      <w:r>
        <w:rPr>
          <w:rtl/>
        </w:rPr>
        <w:t>אֻמְלָלּו</w:t>
      </w:r>
      <w:r>
        <w:rPr>
          <w:rtl w:val="0"/>
        </w:rPr>
        <w:t xml:space="preserve"> : wg 1QIsa a : </w:t>
      </w:r>
      <w:r>
        <w:rPr>
          <w:rtl/>
        </w:rPr>
        <w:t>אמלל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wyniosłości ziemi G, οἱ ὑψηλοὶ τη̂ς γη̂ς.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2024-04-29T02:11:25Z</dcterms:modified>
</cp:coreProperties>
</file>