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 moszcz, więdnie latorośl, wzdychają wszyscy radośni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2024-04-29T01:30:32Z</dcterms:modified>
</cp:coreProperties>
</file>