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dla siedzącego na (krześle) sędziowskim, i męstwem dla odpierających atak w bramie.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2024-04-29T07:33:52Z</dcterms:modified>
</cp:coreProperties>
</file>