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horda twoich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banda okrutnych niczym tuman plew — a wszystko to stanie się nagle,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twoich wrogów będzie jak drobny pył, a zgraja okrutników jak rozwiane plewy. A stanie się to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mnóstwo nieprzyjaciół twoich będzie jako proszku drobnego, a zgraja okrutników jako plew latających; a to się nagle w okamgnieniu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proch drobny mnóstwo rozmiatających cię a jako perz mijający zgraja tych, którzy przeciw tobie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twoich wrogów zgraja i jak rozwiane plewy tłum twoich ciemięzców. A stanie się to nagle, niespodzianie;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horda twoich nieprzyjaciół stanie się jak drobny pył, a zgraja tyranów jak zdmuchnięta plewa. Stanie się to nagle, w okamgnieniu,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drobny pył, jak ulatujące plewy tłum tyranów. A stanie się to nagle, niespodziewanie.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drobny pył będzie mnóstwo twych wrogów, zgraja tyranów jak rozwiane plewy. Stanie się to nagle,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twoich wrogów będzie jak pył drobny, zgraja zaś tyranów - jak ulatujące plewy. A nastąpi to w mgnieniu oka,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безбожних буде як порох від колеса, і як порох що несеться, і буде нагло як хвилина часу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twoich wrogów będzie jak drobny pył, a rzesza potężnych jak lotna plewa; i stanie się to nagle,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 tych, którzy są dla ciebie obcy, stanie się jak drobny pył, a tłum tyranów – jak plewa, która ginie. I stanie się to w jednej chwili, nagle.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2024-04-28T11:28:47Z</dcterms:modified>
</cp:coreProperties>
</file>