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Rabsaces i wołał głosem wielkim po żydowsku, mówiąc: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Rabsak, i wołał głosem wielkim po Żydowsku, i rzekł: Słuchajcie słów króla wielkiego, króla Assyryjskiego!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Rabszake stanął i zawołał głosem doniosłym po judejsku, i oświadczył: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stanął i zawołał donośnym głosem po judejsku: Posłuchajcie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naprzód, Rab-Szaqe zawołał donośnym głosem po hebrajsku: - 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Рапсакім встав і закричав великим голосом по єврейськи і сказав: Послухайте слова великого царя,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rabszaka stanął i po judzku zawołał doniosłym głosem, mówiąc: Słuchajcie słów wielkiego władcy,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słów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2024-04-29T13:11:45Z</dcterms:modified>
</cp:coreProperties>
</file>