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lecz Słowo naszego Boga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a kwiat — więdnie, lecz Słowo naszego Boga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ale słowo naszego Boga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opada; ale słowo Boga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trawa i opadł kwiat, lecz słowo Pana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więdnie kwiat, lecz słowo Boga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ale słowo Boga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lecz słowo naszego Boga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opada, lecz słowo naszego Boga trwa wiecznie”.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lecz słowo Boga naszego trwać będzie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вашого Бога остається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więdnie kwiat, ale słowo naszego Boga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Zielona trawa uschła, kwiecie zwiędło, lecz słowo naszego Boga będzie trwało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1:10-11&lt;/x&gt;; &lt;x&gt;670 1:23-25&lt;/x&gt;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2024-05-02T04:33:59Z</dcterms:modified>
</cp:coreProperties>
</file>