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wywyższy się przez sąd, Święty Bóg uświęci się przez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2024-04-29T19:25:27Z</dcterms:modified>
</cp:coreProperties>
</file>