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jadł, gdyż jak dni drzewa będą dni mego ludu i dziełem swych rąk zajmować się będą moi 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2024-04-29T19:13:00Z</dcterms:modified>
</cp:coreProperties>
</file>