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4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da mu na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znak. Oto dziewica pocznie i urodzi syna, i nazwie 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sam Pan znak da. Oto panna pocznie i porodzi syna, a nazwie imię jego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 wam sam JAHWE znamię. Oto Panna pocznie i porodzi syna, i nazową imię jego Emanuel.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nazwie Go imieniem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go imieniem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urodzi syna, i nada mu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pocznie i porodzi syna, i nada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sam da wam znak: Oto PANNA brzemienna rodzi syna i nadaje mu imię EMMANUEL!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Сам дасть вам знак. Ось дівчина матиме в лоні і породить сина, і назвеш його імя Еммануїл.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 Oto panna pocznie i porodzi syna, i nazwie jego imię Immanuel.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sam da wam znak: Oto panna będzie brzemienna i urodzi syna, i nazwie go imieniem Immanuel.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2024-04-30T16:52:45Z</dcterms:modified>
</cp:coreProperties>
</file>