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przychodzić tam będą, bo cierń i oset będzie w całej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2024-04-30T12:16:16Z</dcterms:modified>
</cp:coreProperties>
</file>