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Miej się na baczności i bądź spokojny, nie bój się, a twoje serce niech nie mięknie z powodu tych dwóch niedopałków głowni dymiących, gdy wrze gniewem Resin z Aramem i syn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2024-04-30T09:46:01Z</dcterms:modified>
</cp:coreProperties>
</file>