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je wyceni drożej albo taniej. Jaka będzie twoja wycena, kapłanie, tak też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wyceni go drożej albo taniej. Jaką określisz cenę, kapłanie, taka ona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je oszacuje, według tego,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dobre, czy marne. Jak ty, kapłanie, je oszacujesz, tak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oszacuje kapłan bądź dobre, bądź złe, a jako je oszacuje kapłan, tak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osądziwszy, jeśli dobre jest abo złe, ustawi zapłatę;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je oszacuje według tego, czy będzie dobre, czy marne. Taka będzie jego wartość, jak oszacuje je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je oszacuje, drożej lub taniej. Jak ty, kapłanie, je ocenisz, tak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oceni je zależnie od tego, czy jest dobre, czy złe – jak ty, kapłanie ocenisz, tak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 wyceni według tego, czy jest ładne, czy brzydkie. Jego wartość będzie taka, jaką on ustali.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ma wyznaczyć cenę za niego, wyższą lub niższą, i ta cena będzie miarodajna.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kohen wyceni je według jego dobrych i złych [cech. Jeżeli ktoś inny niż pierwotny właściciel chce kupić je od Świątyni, zapłaci] to, co wycenił kohen.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оцінить його між добрим і між поганим, і так як оцінить священик, так стоятиме.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je oceni lepiej lub gorzej i jak je oceni kapłan, tak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je oszacuje, czy jest dobre, czy złe. Jakiego oszacowania dokona kapłan, tak ma być.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2024-03-29T12:37:58Z</dcterms:modified>
</cp:coreProperties>
</file>