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popełni to, co jest złe w moich oczach, nie słuchając mojego głosu, to będzie Mi żal dobra, którym powiedziałem, że je obdarzę.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2024-04-27T10:01:43Z</dcterms:modified>
</cp:coreProperties>
</file>