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Rozstrzygał sprawę ubogiego i potrzebującego ku dobremu. Czy nie na tym polega to, że się Mnie zna?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2024-04-28T11:01:38Z</dcterms:modified>
</cp:coreProperties>
</file>