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każdy do bliźniego i każdy do swojego brata: Co odpowiedział JHWH? Albo: Co oznajmił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2024-04-29T16:03:02Z</dcterms:modified>
</cp:coreProperties>
</file>