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was na wieczną hańbę i na wieczną niesławę, która nie zostanie zapomniana.*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was na wieczną hańbę i na wieczną niesławę, która nie zostanie zapomniana.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okryję was wieczną wzgardą i wieczną hańbą, która nigdy nie pójdzie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was na urąganie wieczne, i na hańbę wieczną, która nigdy nie przyjdzie w zapamiętanie.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was na urąganie wiekuiste i na sromotę wieczną, która nigdy nie będzie zapomniona.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Okryję was wieczną niesławą, wieczną hańbą, która nigdy nie ulegnie zapomnieniu.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was na wieczną hańbę i wieczną, niezapomnianą obelgę.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was wiecznym pośmiewiskiem, wieczną zniewagą, która nigdy nie będzie zapomniana.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Okryję was wieczną hańbą i niezapomnianym na wieki poniżeniem”.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okryję was wstydem na wieki, hańbą wieczystą, która nie pójdzie w niepamięć.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на вас вічну погорду і вічне безчестя, яке не забудеться.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złożę na was wieczny wstyd, wieczną hańbę, która nie będzie zapomnianą.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okryję was hańbą po czas niezmierzony oraz upokorzeniem po czas niezmierzony, i nie pójdzie to w niepamięć”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2024-04-29T12:16:40Z</dcterms:modified>
</cp:coreProperties>
</file>