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ustawiali swoje obrzydliwości w domu, nad którym wzywano mojego imienia, aby go splamić.*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obrzydliwości ustawili w świątyni noszącej moje imię po to, by ją splamić.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swoje obrzydliwości w domu, nad którym jest nazwane moje imię, 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nastawiali obrzydliwości swych w tym domu, który nazwany jest od imienia mego, aby go splugawili.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bałwany swe w domu, w którym wzywano imienia mego, aby ji splugawili.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domu, nad którym wzywano mojego imienia, umieścili swe obrzydliwe bożki, 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ustawiali swoje obrzydliwości w domu, który jest nazwany moim imieniem, ażeby go splamić.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swe obrzydliwości w domu, nad którym zostało wezwane Moje imię, aby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domu, który nosi moje imię, umieścili swoich bożków, żeby go splamić.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swe ohydne bożyszcza w Świątyni, w której wzywane jest Imię moje, bezczeszcząc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свої гидоти в домі, де названо на ньому моє імя, в їхніх нечистотах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Domu, nad którym jest mianowane Moje imię, postawili swoje ohydy, by go znieważyć.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domu, nad którym wzywano mego imienia, umieszczali swe obrzydliwości, by go kalać.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16:10-20&lt;/x&gt;; &lt;x&gt;120 23:10&lt;/x&gt;; &lt;x&gt;300 7:30-31&lt;/x&gt;; &lt;x&gt;300 19:1-6&lt;/x&gt;; &lt;x&gt;300 23:11-12&lt;/x&gt;; &lt;x&gt;330 8:16-18&lt;/x&gt;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2024-05-04T11:19:38Z</dcterms:modified>
</cp:coreProperties>
</file>