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faraonowi, królowi Egiptu, dajcie imię: Hałas przebrzmiały!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zawołali: Faraon, król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próżny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ustalony czas już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Farao, król Egipski, jest tylko próżny trzask, już mu pominął czas postanowiony,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Nazowcie imię Faraona, króla Egipskiego: Trwogę przywiódł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”Wrzawa po właściwym czasie”.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faraonowi, królowi egipskiemu, imię: Wrzawa, która przekracza swój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Zawołają tam: Faraon, król Egiptu, to wrzawa, która przekroczyła swój ustalony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«Dużo hałasu poniewczasie».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 (władcę Egiptu) imieniem: ”Wrzawa poniewczasie!”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імя Фараона Нехао царя Єгипту: Саон есві емоид.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Trzeszczy Faraon, król Micraimu, minął czas wyznaczony!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obwieścili: ʼFaraon, król Egiptu to tylko hałas. Przepuścił okres świątecznyʼ.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2024-04-28T20:46:12Z</dcterms:modified>
</cp:coreProperties>
</file>