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Synach Ammona.* ** Tak mówi JAHWE: Czy Izrael nie ma synów? Czy nie ma (on) dziedzica? Dlaczego Milkom*** **** przejął***** dziedzictwo Gada, a jego lud osiadł w jego miastach?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Ammonici : Po pokonaniu Izraela przez Tiglat-Pilesera w 733 r. p. Chr. przejęli część terytoriów Izraela w Transjordanii; w pierwszym okresie rządów Nebukadnesara byli lojalni wobec niego. W 594 r. p. Chr. brali udział w koalicji przeciw niemu (&lt;x&gt;300 27:3&lt;/x&gt;). Byli też w opozycji wobec niego po pokonaniu Jerozolimy (&lt;x&gt;300 40:13&lt;/x&gt;;&lt;x&gt;300 41:15&lt;/x&gt;). Nebukadnesar pokonał ich w 582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27:3&lt;/x&gt;; &lt;x&gt;300 40:14&lt;/x&gt;; &lt;x&gt;300 41:15&lt;/x&gt;; &lt;x&gt;330 21:233&lt;/x&gt;; &lt;x&gt;330 25:1-7&lt;/x&gt;; &lt;x&gt;370 1:13-15&lt;/x&gt;;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Milkom, </w:t>
      </w:r>
      <w:r>
        <w:rPr>
          <w:rtl/>
        </w:rPr>
        <w:t>מַלְּכָם</w:t>
      </w:r>
      <w:r>
        <w:rPr>
          <w:rtl w:val="0"/>
        </w:rPr>
        <w:t xml:space="preserve"> (malkom), czyli: ich król (być może wokalizacja odzwierciedla nastawienie do tego bóstwa), lub: Moloch.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11:5&lt;/x&gt;; &lt;x&gt;120 23:13&lt;/x&gt;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1:21&lt;/x&gt;; &lt;x&gt;70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2024-05-03T04:53:00Z</dcterms:modified>
</cp:coreProperties>
</file>