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Merataim – wystąp przeciw niej i przeciw mieszkańcom Pekod!* Wybij (mieczem) i wytęp ich – oświadczenie JAHWE – i postąp zgodnie ze wszystkim, co ci nakazałem!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Merataim (...) Pekod, ּ</w:t>
      </w:r>
      <w:r>
        <w:rPr>
          <w:rtl/>
        </w:rPr>
        <w:t>פְקֹוד (...) מְרָתַיִם</w:t>
      </w:r>
      <w:r>
        <w:rPr>
          <w:rtl w:val="0"/>
        </w:rPr>
        <w:t xml:space="preserve"> : oba określenia odnoszą się do Babilonu i mogły zostać wybrane ze względu na grę słów: Merataim to okolice Babilonu, w których zlewają się Tygrys i Eufrat, miejsce znane ze słonej wody. W hbr. słowo to ozn. podwójny bunt. Pekod to Aramejczycy zamieszkali na wsch wybrzeżu Tygrysu, sprzymierzeni z Babilonem (&lt;x&gt;330 23:23&lt;/x&gt;). W hbr. słowo to odnosi się do nawiedzenia lub kary, a zatem: Wystąp przeciw ziemi podwójnego buntu i przeciw mieszkańcom miejsca, które ma być ukarane.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2024-04-28T22:55:23Z</dcterms:modified>
</cp:coreProperties>
</file>