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szczypce,* i miski,** i łyżki*** – i wszystkie przybory z miedzi, których używano przy służbie, zabrali.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zabrali garnki, łopatki, szczypce, miski, łyżki — i wszystkie przybory z brązu, których używano przy 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miski, czasze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miednice, i czasze, i wszystko naczynie miedziane, którem usługiwano,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kotły, i panewki, i gęśle, i czasze, i możdżerzyki, i wszytko naczynie miedziane, którego do służby używano,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kotły, łopatki, nożyce [do oczyszczania lamp], kropielnice, czasze oraz 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misy, łopatki, szczypce, czasze oraz wszystkie przybory ze spiżu, służące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kadzielnice,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lamp, kropielnice, kadzielnice oraz wszelkie naczynia z brązu, których używano podczas sprawowania kultu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kotły, łopaty, szczypce, kropielnice, czasze i wszelkie przedmioty miedziane służące do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вінець і посуд і вили і ввесь мідяний посуд, в яких служили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pobrali: Kotły, łopaty, nożyki, czasze, garnuszki i 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czasze, i kielichy, i wszystkie miedziane przybory,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nożyce.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miednice.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patelnie.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2024-04-30T11:15:08Z</dcterms:modified>
</cp:coreProperties>
</file>