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w mieście wzmógł się do tego stopnia, że nie było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miesiącu,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wzmógł się głód w mieście i nie było chleba dla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miesiąca czwartego, dziewiątego dnia tegoż miesiąca, był wielki głód w mieście, i nie miał chleba lud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czwartego, dziewiątego dnia miesiąca, zajął się głód w mieście i nie miał żywności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miesiącu, dziewiątego dnia,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się wzmógł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dziewiątego, miesiąca czwartego, gdy głód wzmagał się w mieście i zabrakło żywności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дні місяця і закріпився голод в місті,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miesiąca, dziewiątego tego miesiąca, wzmógł się głód w mieście, więc nie starczyło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czwartym, dziewiątego dnia tego miesiąca,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2024-04-30T19:12:16Z</dcterms:modified>
</cp:coreProperties>
</file>