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 we łzach moje oczy, przewraca się w mym wnętrzu. Wylana na ziemię moja wątroba* – z powodu zagłady córki mego ludu. Omdlewa niemowlę i dziecko na ulicach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siedlisko uczuć.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2024-04-27T08:41:13Z</dcterms:modified>
</cp:coreProperties>
</file>