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przeznaczył na zniszczenie mur córki Syjonu. Rozciągnął sznur,* nie cofnął swej ręki przed pochłonięciem, sprawił, że płakał (w żałobie) wał obronny i mur – razem posłabły.**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7:7-9&lt;/x&gt;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osłabły, straciły siły.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2024-04-27T07:05:34Z</dcterms:modified>
</cp:coreProperties>
</file>