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pociemniał bardziej niż sadza ich wygląd – są nie do poznania na ulicach. Ich skóra pomarszczyła się na kościach – była wyschła jak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2024-04-30T10:41:55Z</dcterms:modified>
</cp:coreProperties>
</file>