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Brzegi kół i ich średnica — a było w nich coś, co budziło strach — brzegi ich zatem, wszystkich czterech,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Obręcze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wysokie, że wzbudzały strach, a te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Dzwona taką wysokość miały, aż strach z nich pochodził; te dzwona w około wszystkich czterech kół pełne były oczów.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koła stan i wysokość i wejźrzenie straszne; a wszytko ciało pełne oczu wokoło onych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Obręcz ich była ogromna; przypatrywałem się im i oto: obręcz u tych wszystkich czterech była pełna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wszystkie cztery miały obręcze, wysokie i straszliwe, i były dokoła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wysokie, budziły strach. Wszystkie cztery miały oczy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 i przerażające, pełne oczu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wysokie. Przyjrzałem się im, a wszystkie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їхні плечі, і в них була висота. І я побачив їх, і їхні плечі повні очей довкруги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obwodom nadana była wzniosłość oraz wspaniałość; bowiem u wszystkich czterech, ich obwody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obręcze były tak wysokie, że wzbudzały strach; i wszystkie cztery obręcze były dookoła pełne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2024-04-26T13:23:03Z</dcterms:modified>
</cp:coreProperties>
</file>