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Wiem, że dom Izraela mówi: Widzenia, które ten prorok miewa, dotyczą czasów późniejszych. Wygłasza on proroctwa o odległej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oto dom Izraela mówi: To widzenie, które on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 odległych, on prorokuje o czasach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mówią: To widzenie, które ten widzi, odwlecze się na wiele dni, a o dalekich czasach ten prorokuje;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Izraelów mówiących: Widzenie, które ten widzi, na wiele dni i na czasy długie ten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Izraelici powiadają: Widzenie, jakie on ma, odnosi się do dni bardzo odległych.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mówi: Widzenia, które ten ogląda, dotyczą późniejszych dni, i o dalszych czasach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Izraela mówi: Widzenie, które on ma, jest na dalekie dni, na czasy odległe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 Izraela mówi: «Widzenie, jakie on ma, dotyczy odległych dni; on prorokuje o dalekiej przyszłości».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Dom Izraela powiada: Widzenie, które on ma, odnosi się do późniejszych czasów. On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дім Ізраїля, той, хто огірчує, кажучи, кажуть: Видіння, яке цей бачить, на численні дні, і на далекі часи цей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dom Israela uważa, że widzenie, które ten widzi na wiele dni się odwlecze; że on prorokuje o dalekich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ci z domu Izraela mówią: ʼWizja, którą on ogląda, jest odległa o wiele dni i prorokuje on o czasach odległychʼ.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2024-05-30T01:06:20Z</dcterms:modified>
</cp:coreProperties>
</file>