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napełniona upojeniem i męką, kielichem grozy i zagłady jest kielich twej siostry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zamroczona upojeniem i męką, bo kielich twej siostry Samarii to kielich zagłady i grozy.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napełniona pijaństwem i bólem, kielichem spustoszenia i smutku, kielichem twojej siostry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Pijaństwem i boleścią napełniona będziesz, kubkiem spustoszenia i smutku, kubkiem siostry swej Samaryi!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Pijaństwem i boleścią napełniona będziesz, kielichem żałości i smętku, kielichem siostry twej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Upojenia i bólu jest pełen ten kielich opuszczenia i grozy, kielich twej siostry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Upojenia i męki pełen będzie, kielichem zgrozy i zagłady jest kielich twojej siostry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Upojeniem i smutkiem będziesz napełniona. Kielich zgrozy i opuszczenia, kielich twojej siostry Samarii,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pełna goryczy i smutku. Kielich zgrozy i opuszczenia, kielich twojej siostry Samarii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upojenie i udręka cię napełni. Kielichem strachu i przerażenia jest kielich twej siostry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пянство і, щоб ти наповнилася ослаблення. І чашу знищення, чашу твоєї сестри Самарії,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pełna upojenia i utrapienia; kielich twej siostry – Szomronu, jest kielichem przerażenia oraz zdrętwienia.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Napełniona zostaniesz upojeniem i smutkiem, kielichem zdumienia i spustoszenia, kielichem twej siostry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2024-04-29T00:46:13Z</dcterms:modified>
</cp:coreProperties>
</file>