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ludzie sprawiedliwi – oni ją osądzą według prawa cudzołożnic i prawa (dotyczącego) przelewających krew, gdyż są cudzołożnicami i krew jest na ich rękach.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2024-04-29T04:28:45Z</dcterms:modified>
</cp:coreProperties>
</file>