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 mięsa, same dobre kawałki – udziec i łopatkę – napełnij go najlepszymi kośćmi!*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kawałki mięsa, tylko te najlepsze — udziec i łopatkę — napełnij go najlepszymi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 do niego kawałki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każdy dobry kawałek, udziec i łopatkę, napełnij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sztuki należące do niego, każdą sztukę dobrą, udziec i łopatkę, najlepszemi kościami napełń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Pozbieraj sztuki jego do niego, każdą sztukę dobrą: udziec i mostek, wyborne i kości 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Wrzuć do niego kawałki mięsa, wszystkie lepsze kęsy: udziec i łopatki, najlepszymi kośćmi go napełnij!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dobre kawałki, udziec i łopatkę; napełnij go dobrymi kośćmi!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kawałki, wszystkie dobre kawałki, udziec i łopatkę. Napełnij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mięsa, same smaczne kąski: udziec i łopatkę.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kawałki [mięsa], wszytkie lepsze części, udziec i łopatkę. Napełnij [go] wybranymi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вкинь до нього порізане, всяке гарні порізні часті, литку і плече очищене від костей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 do niego należące do niego połacie, każdą wyborową połać – udziec i łopatkę; napełnij go najlepszymi kośćmi.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do niego kawałki, każdy dobry kawałek, udziec i łopatkę; napełnij go najlepszymi kośćmi.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napełnij go najlepszymi kośćmi : wg G: mięsem odjętym z kości, ἐκσεσαρκισμένα ἀπὸ τῶν ὀστῶν.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2024-04-30T01:16:02Z</dcterms:modified>
</cp:coreProperties>
</file>