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 i ich strumienie popłyną jak oliwa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wody, ich strumienie popłyną jak oliwa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ich wody uspokoją się, a ich rzeki popłyną jak oliwa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uczynię, że się wody ich ustoją, a rzeki ich jako oliwa pójdą,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czyściuchne uczynię wody ich, a rzeki ich jako oliwę przywiodę,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uspokoję ich wody i sprawię, że ich rzeki jak oliwa popłyną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wody i ich strumienie popłyną jak oliwa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uspokoję ich wody i sprawię, że ich rzeki będą płynąć jak oliwa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uspokoję ich wody i sprawię, że ich rzeki popłyną jak oliwa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uspokoją się ich wody, a ich rzeki będą płynąć jak oliwa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коли замовкнуть їхні води, і їхні ріки підуть як олія,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wyklaruję ich wody, a ich strumienie rozprowadzę jak oliwę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czasie sprawię, że ich wody się oczyszczą i że ich rzeki popłyną jak oliwaʼ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2024-04-27T23:44:38Z</dcterms:modified>
</cp:coreProperties>
</file>