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1"/>
        <w:gridCol w:w="54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Cheruby i palmy zrobione były od podłogi aż ponad wejście – i ściana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Cheruby i palmy zdobiły ściany od podłogi na wysokość otworów drzwiowych — również ścianę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ziemi aż ponad wejście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wyrzeźbione cherubiny i palmy, także na ścianie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ziemi aż do wierzchu drzwi byli Cherubinowie i palmy wyryte, taże i na ścianie kościelnej.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ziemie aż do wierzchu drzwi Cherubim i palmy wyrażone były na ścienie kościelnej.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ziemi aż ponad wejście były umieszczone cheruby oraz palmy.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podłogi aż ponad wejście były wyrzeźbione na ścianie przybytku cheruby i palmy.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Cheruby i palmy były wykonane na ścianie Miejsca Świętego od ziemi aż ponad wejście.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Cheruby i palmy były wyrzeźbione na ścianie miejsca świętego od podłogi aż ponad wejście.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Cheruby i palmy były wykonane na murze od ziemi aż ponad wejście.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долівки аж до дощок, вирізьблені херувими і пальми.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Cheruby i palmy, zrobione na ścianie gmachu, były od podłogi aż powyżej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podłogi aż do miejsca nad wejściem były na ścianie świątyni wyrzeźbione cheruby oraz wizerunki palmy.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2024-05-05T07:00:31Z</dcterms:modified>
</cp:coreProperties>
</file>