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5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barana, pana dwóch rogów, którego widziałem stojącego przy rzece, i rozpędził się na niego z gwałtownością swojej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2024-04-30T13:42:22Z</dcterms:modified>
</cp:coreProperties>
</file>