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wyjdziecie,* jedna za drugą, i każą wam iść do Harmonu**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przez wyłomy wyjdziecie : wg G: i wyprowadzą was nagie, καὶ ἐξενεχθήσεσθε γυμναί.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będziecie rzucone w kierunku Harmonu. Może chodzić o górę o tej nazwie; wg G: i porzucą was na górze Remman, καὶ ἀπορριφήσεσθε εἰς τὸ ὄρος τὸ Ρεμμαν.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2024-04-27T07:13:00Z</dcterms:modified>
</cp:coreProperties>
</file>