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przygotował wielką rybę, która połknęła Jonasza. I Jonasz był we wnętrznościach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wielką rybę, aby połknęła Jonasza, i Jonasz przebywał we wnętrzu ryby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2024-04-18T22:58:16Z</dcterms:modified>
</cp:coreProperties>
</file>