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ich rodzin, według domów ich ojców,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Izraelowego, rodzajów ich według familii ich, według domów ojców ich,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Ruben, pierworodnego Izraelowego, według rodów i familij, i domów ich, i imion każdej głowy, wszytkiej płci męskiej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szczepów i rodów, licząc imiona i głowy – wszystkich mężczyzn od dwudziestu lat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synów Rubena, pierworodnego Izraela, w ich rodowodach, według szczepów i rodów,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Rubena, pierworodnego syna Izraela,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Rubena, pierworodnego Izraela,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Potomków Reuwena, pierworodnego Jisraela, których rodowód został sprawdzony według domów ich ojców przez spisanie ich imion, [tych, którzy dali pół szekla], wszystkich mężczyzn od dwudziestu lat wzwyż, wszystkich nadających się do wojska,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Рувима, первородного Ізраїля, за їхніми родами, за їхніми племенами, за домами їхніх родин, за числом їхніх імен, за їхніми головами, всі чоловічого роду від двадцятьлітних і вище, кожний, що ходив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synów Reubena, pierworodnego Israela, według rodzinnego powinowactwa, według rodowych ich domów, według imiennych wykazów całego pogłowia męskiego w 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Rubena, pierworodnego Izraela, urodzonych według ich rodzin w domu ich ojców,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2024-04-24T09:31:54Z</dcterms:modified>
</cp:coreProperties>
</file>