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 dla wszystkich obozów, wyruszył sztandar obozu Dana ze swoimi zastępami, a na czele jego zastępu szedł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ruszyła chorągiew obozu synów Dana, tworząc tylną straż wszystkich obozów, według swoich zastępów, a na czele jego wojska był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się chorągiew obozu synów Danowych zawierając wszystkie obozy z wojski ich, a nad wojskiem jego był hetmanem Achyjezer, syn Ammisaddajów.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ostatku obozów wszytkich ciągnęli synowie Dan ufcy swemi, w których wojsku hetmanem był Ahieser,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 według swoich zastępów, tworząc tylną straż całego obozu.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Dana ze swoimi zastępami, stanowiąc straż tylną wszystkich obozów, a na czele tego zastępu stał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potomków Dana według ich zastępów. Stanowili oni tylną straż wszystkich obozów według ich zastępów. Zastępom ich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wyruszył znak obozu potomków Dana, według swoich zastępów, tworząc tylną straż całego obozu. Ich oddziałom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ruszała chorągiew obozu Dana tworzącego ze swymi zastępami tylną straż wszystkich obozów; temu wojsku przewodził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synów Dana, którzy zbierali [przedmioty pogubione] przez wszystkie inne obozy, wyruszało oddział za oddziałem. Na czele jego oddziału -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синів Дана останні з усіх полків з своєю силою. І над їхньою силою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synów Dana, razem z ich zastępami, która była w odwodzie wszystkich obozów. A nad jego zastępem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tylna straż wszystkich obozów wyruszył w swych zastępach trójplemienny oddział obozu synów Dana, a nad jego zastępem był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2024-04-28T15:29:05Z</dcterms:modified>
</cp:coreProperties>
</file>