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oni umrą taką śmiercią jak wszyscy ludzie i spotka ich to samo, co spotyka wszystkich,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taką śmiercią jak wszyscy ludzie albo zostaną ukarani tak jak inni,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tak, jako inni ludzie umierają, pomrą ci, a zwykłem innych ludzi karaniem, karani będą, nie posłał mię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zwyczajną ludziom śmiercią zginą i nawiedzi je plagą, którą i inni nawiedzeni być zwykli, nie posłał 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jeśli spotka ich los taki jak innych ludzi, wtedy Pan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oni umrą taką śmiercią jak wszyscy ludzie i spotka ich los wszystkich ludzi, to nie Pan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tak, jak umiera każdy człowiek, i jeśli spotka ich los podobny do wszystkich innych ludzi, to znaczy, że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doświadczą losu innych ludzi, wówczas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 ludzie poumierają naturalną śmiercią, tak że dopełni się na nich tylko przeznaczenie wszystkich ludzi, to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oni taką śmiercią umrą, jak wszyscy ludzie, i przeznaczenie wszystkich ludzi stanie się ich udziałem - to nie posłał mnie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смертю всіх людей ці помруть, і коли за відвідинами всіх людей будуть їхні відвідини, Господь не післав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pomrą śmiercią wszystkich ludzi i spełni się nad nimi przeznaczenie wszystkich ludzi to oznacza, że WIEKUISTY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ci umrą śmiercią, jaka spotyka całą ludzkość, i zostanie sprowadzona na nich kara, jaką jest karana cała ludzkość, to nie posłał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2024-04-29T21:57:11Z</dcterms:modified>
</cp:coreProperties>
</file>