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Rzeczywiście, daj im dziedziczną posiadłość wśród braci ich ojca i przenieś na nie dziedzictwo ich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2024-05-04T00:51:41Z</dcterms:modified>
</cp:coreProperties>
</file>