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8"/>
        <w:gridCol w:w="6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Dniem gniewu ten dzień, dniem troski i ucisku, dniem zniszczenia i spustoszenia, dniem ciemności i mroku, dniem chmury i gęstej ciemności,*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gęstego dymu.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2:2&lt;/x&gt;; &lt;x&gt;370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2024-04-27T00:36:14Z</dcterms:modified>
</cp:coreProperties>
</file>