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to) w dniu dwudziestym czwartym miesiąca szóstego, w drugim roku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dwudziestym czwartym dniu szóstego miesiąca,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szóstego miesiąca, w drugim roku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szóstego, w drugim roku [rządów]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szóstego, w drugim roku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dniu, szóstego miesiąca,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miesiąca szóstego,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szóstego. W drugim roku [panowania] króla Dariusza,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четвертому (дні) шостого місяця, в другому році царя Дарія.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dwudziestego czwartego dnia, szóstego miesiąca, drugiego roku króla Dariawesza.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dnia dwudziestego czwartego, miesiąca szóstego, w drugim roku króla Dariusza.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września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2024-04-19T03:23:31Z</dcterms:modified>
</cp:coreProperties>
</file>