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dla JAHWE,* gdy podzielony będzie twój łup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prorockiego opisu Wielkiego Ucisku zob. &lt;x&gt;370 9:8-15&lt;/x&gt;; &lt;x&gt;390 1:15&lt;/x&gt;–&lt;x&gt;390 2:11&lt;/x&gt;; &lt;x&gt;290 1:24-31&lt;/x&gt;;&lt;x&gt;290 2:2-4&lt;/x&gt;;&lt;x&gt;290 4:2-6&lt;/x&gt;;&lt;x&gt;290 26:16&lt;/x&gt;–&lt;x&gt;290 27:6&lt;/x&gt;;&lt;x&gt;290 33:13-24&lt;/x&gt;;&lt;x&gt;290 59:1-60:22&lt;/x&gt;;&lt;x&gt;290 65:13-25&lt;/x&gt;; &lt;x&gt;300 30:7-11&lt;/x&gt;;&lt;x&gt;300 32:36-44&lt;/x&gt;; &lt;x&gt;330 20:33-44&lt;/x&gt;; &lt;x&gt;340 11:40&lt;/x&gt;;&lt;x&gt;340 12:1&lt;/x&gt;; &lt;x&gt;470 24:21&lt;/x&gt;, 29;&lt;x&gt;470 25:31-46&lt;/x&gt;; &lt;x&gt;730 19:11-16&lt;/x&gt;.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2024-04-28T06:10:55Z</dcterms:modified>
</cp:coreProperties>
</file>