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JAHWE, i będzie walczył z tymi narodami, jak w dniu swej walki, jak w dniu bitwy.*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JAHWE i będzie walczył z tymi narodami, jak w dniu swojej walki, jak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wyruszy i będzie walczył przeciwko tym narodom, tak jak wtedy, gdy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 Pan, i będzie walczył przeciwko onym narodom, jako zwykł wojować w dzień potykania.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JAHWE a będzie walczył na one narody, jako walczył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wyruszy do boju i będzie walczył przeciw ludom, jak niegdyś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Pan i będzie walczył z tymi narodami, jak zwykł walczyć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 JAHWE i będzie walczył z tymi narodami, jak zwykł walczyć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JAHWE i będzie walczył z tymi narodami, jak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 Jahwe, i będzie walczył przeciwko tym narodom, jak [zwykle] walczył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Господь і стане проти тих народів, так як в день, коли він став, в день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wystąpi WIEKUISTY i będzie walczył przeciwko tym ludom, jak zwykł walczyć w dzień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wyruszy i stoczy wojnę przeciwko tym narodom” – jak w dniu swojej wojny,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40:4&lt;/x&gt;; &lt;x&gt;290 42:13&lt;/x&gt;; &lt;x&gt;290 43:2&lt;/x&gt;; &lt;x&gt;360 4:12&lt;/x&gt;; &lt;x&gt;730 16:12-21&lt;/x&gt;; &lt;x&gt;730 19:19-21&lt;/x&gt;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2024-04-28T16:33:21Z</dcterms:modified>
</cp:coreProperties>
</file>