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4"/>
        <w:gridCol w:w="1607"/>
        <w:gridCol w:w="6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anioł, który rozmawiał ze mną, wystąpił, i inny anioł wystąpił, aby się z nim spotkać.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2024-05-20T01:28:20Z</dcterms:modified>
</cp:coreProperties>
</file>