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zebrali zbywającego z kawałków siedem koszy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nasycili się, i zebrali siedem pełnych koszów pozostałych kawałków.*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jedli wszyscy i nasyceni zostali, i zbywającego (z) ułomków zebrali, siedem koszy pełnych.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zebrali zbywającego (z) kawałków siedem koszy pełnych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4:44&lt;/x&gt;; &lt;x&gt;470 14:20&lt;/x&gt;; &lt;x&gt;470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2024-05-03T07:25:55Z</dcterms:modified>
</cp:coreProperties>
</file>