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młody człowiek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młodzieniec usłyszał te słowa, 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te słowa usłyszał, odszedł smutny; albowiem wiele miał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słowo młodzieniec usłyszał, odszedł smutny, abowiem miał majętności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zasmucony, miał bowiem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to usłyszał, 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młodzieniec usłyszał tę odpowiedź, odszedł zasmucony.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młody człowiek to usłyszał, odszedł smutny,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młodzieniec odszedł zasmucony. Miał bowiem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 слово, юнак із сумом відійшов, бо мав великі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ten młodzieniaszek ten odwzorowany wniosek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zasmucony; bowiem miał liczne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młodzieniec to usłyszał, odszedł smutny, był bowiem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tę wypowiedź,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2024-05-01T12:56:42Z</dcterms:modified>
</cp:coreProperties>
</file>