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6"/>
        <w:gridCol w:w="3436"/>
        <w:gridCol w:w="41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zaśpiewawszy hymn wyszli ku Górze Oliwnej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odśpiewaniu hymnu* ** wyszli na Górę Oliwną.***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hymn zaśpiewawszy wyszli ku Górze Oliwek.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zaśpiewawszy hymn wyszli ku Górze Oliwnej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 czasie  wieczerzy  paschalnej  śpiewano: przed drugim kielichem Ps 113 i 114, a  na  zakończenie,  po  czwartym  kielichu, Hallel, tj. Ps 115-118.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26:30&lt;/x&gt;; &lt;x&gt;510 16:25&lt;/x&gt;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11:1&lt;/x&gt;; &lt;x&gt;480 13:3&lt;/x&gt;; &lt;x&gt;490 22:39&lt;/x&gt;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2024-04-28T20:14:24Z</dcterms:modified>
</cp:coreProperties>
</file>