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4"/>
        <w:gridCol w:w="54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oto, gdy głos twojego pozdrowienia dotarł do moich uszu, płód w moim łonie podskoczył z 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bowiem, jak stał się głos pozdrowienia twego w uszach mych, podskoczyło (z) weselem niemowlę w łonie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jak stał się głos pozdrowienia twojego w uszach moich podskoczyło w wesołości niemowlę w łonie moim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2024-04-26T16:07:14Z</dcterms:modified>
</cp:coreProperties>
</file>