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5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2024-04-25T08:07:52Z</dcterms:modified>
</cp:coreProperties>
</file>