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0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napis który jest napisany nad Nim literami greckimi i łacińskimi i hebrajskimi Ten jest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Widniał bowiem nad Nim napis: To jest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i napis nad nim: Król Judejczyków ten.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napis który jest napisany nad Nim literami greckimi i łacińskimi i hebrajskimi Ten jest król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2024-04-28T15:06:58Z</dcterms:modified>
</cp:coreProperties>
</file>